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4FA73" w14:textId="77777777" w:rsidR="005D08F7" w:rsidRDefault="005D08F7">
      <w:pPr>
        <w:rPr>
          <w:sz w:val="24"/>
          <w:szCs w:val="24"/>
        </w:rPr>
      </w:pPr>
    </w:p>
    <w:p w14:paraId="5EB98CA4" w14:textId="60804749" w:rsidR="008F1E89" w:rsidRDefault="008F1E89">
      <w:pPr>
        <w:rPr>
          <w:sz w:val="24"/>
          <w:szCs w:val="24"/>
        </w:rPr>
      </w:pPr>
      <w:r>
        <w:rPr>
          <w:sz w:val="24"/>
          <w:szCs w:val="24"/>
        </w:rPr>
        <w:t>Un’opportunità è rappresentata dall</w:t>
      </w:r>
      <w:r w:rsidR="0073508B" w:rsidRPr="0073508B">
        <w:rPr>
          <w:sz w:val="24"/>
          <w:szCs w:val="24"/>
        </w:rPr>
        <w:t>a presenza di una o più circostanze o di condizioni appropriate o favorevoli al concre</w:t>
      </w:r>
      <w:r>
        <w:rPr>
          <w:sz w:val="24"/>
          <w:szCs w:val="24"/>
        </w:rPr>
        <w:t>tizz</w:t>
      </w:r>
      <w:r w:rsidR="0073508B" w:rsidRPr="0073508B">
        <w:rPr>
          <w:sz w:val="24"/>
          <w:szCs w:val="24"/>
        </w:rPr>
        <w:t>arsi di un'azione</w:t>
      </w:r>
      <w:r>
        <w:rPr>
          <w:sz w:val="24"/>
          <w:szCs w:val="24"/>
        </w:rPr>
        <w:t xml:space="preserve">, in modo da realizzare l’adempimento </w:t>
      </w:r>
      <w:r w:rsidR="005D08F7">
        <w:rPr>
          <w:sz w:val="24"/>
          <w:szCs w:val="24"/>
        </w:rPr>
        <w:t>d</w:t>
      </w:r>
      <w:r w:rsidR="0062171E">
        <w:rPr>
          <w:sz w:val="24"/>
          <w:szCs w:val="24"/>
        </w:rPr>
        <w:t>i</w:t>
      </w:r>
      <w:r>
        <w:rPr>
          <w:sz w:val="24"/>
          <w:szCs w:val="24"/>
        </w:rPr>
        <w:t xml:space="preserve"> una</w:t>
      </w:r>
      <w:r w:rsidR="0073508B" w:rsidRPr="0073508B">
        <w:rPr>
          <w:sz w:val="24"/>
          <w:szCs w:val="24"/>
        </w:rPr>
        <w:t xml:space="preserve"> necessità attenuata </w:t>
      </w:r>
      <w:r>
        <w:rPr>
          <w:sz w:val="24"/>
          <w:szCs w:val="24"/>
        </w:rPr>
        <w:t xml:space="preserve">fino </w:t>
      </w:r>
      <w:r w:rsidR="0073508B" w:rsidRPr="0073508B">
        <w:rPr>
          <w:sz w:val="24"/>
          <w:szCs w:val="24"/>
        </w:rPr>
        <w:t xml:space="preserve">a </w:t>
      </w:r>
      <w:r w:rsidR="0062171E">
        <w:rPr>
          <w:sz w:val="24"/>
          <w:szCs w:val="24"/>
        </w:rPr>
        <w:t xml:space="preserve">ottenere </w:t>
      </w:r>
      <w:r w:rsidR="0073508B" w:rsidRPr="0073508B">
        <w:rPr>
          <w:sz w:val="24"/>
          <w:szCs w:val="24"/>
        </w:rPr>
        <w:t>una notevole convenienza</w:t>
      </w:r>
      <w:r w:rsidR="005D08F7">
        <w:rPr>
          <w:sz w:val="24"/>
          <w:szCs w:val="24"/>
        </w:rPr>
        <w:t>.</w:t>
      </w:r>
    </w:p>
    <w:p w14:paraId="5B9A7F10" w14:textId="77777777" w:rsidR="00D934BD" w:rsidRDefault="00D934BD">
      <w:pPr>
        <w:rPr>
          <w:sz w:val="24"/>
          <w:szCs w:val="24"/>
        </w:rPr>
      </w:pPr>
      <w:bookmarkStart w:id="0" w:name="_GoBack"/>
      <w:bookmarkEnd w:id="0"/>
    </w:p>
    <w:p w14:paraId="71CF5EAE" w14:textId="3A484FDA" w:rsidR="00D934BD" w:rsidRDefault="005D08F7">
      <w:pPr>
        <w:rPr>
          <w:sz w:val="24"/>
          <w:szCs w:val="24"/>
        </w:rPr>
      </w:pPr>
      <w:r>
        <w:rPr>
          <w:sz w:val="24"/>
          <w:szCs w:val="24"/>
        </w:rPr>
        <w:t>Un esempio: ho studiato per diventare un agricoltore; durante gli studi, il praticantato e il lavoro negli ultimi anni</w:t>
      </w:r>
      <w:r w:rsidR="00D934BD">
        <w:rPr>
          <w:sz w:val="24"/>
          <w:szCs w:val="24"/>
        </w:rPr>
        <w:t xml:space="preserve">, ho avuto l’idea </w:t>
      </w:r>
      <w:r w:rsidR="0062171E">
        <w:rPr>
          <w:sz w:val="24"/>
          <w:szCs w:val="24"/>
        </w:rPr>
        <w:t>di</w:t>
      </w:r>
      <w:r w:rsidR="00D934BD">
        <w:rPr>
          <w:sz w:val="24"/>
          <w:szCs w:val="24"/>
        </w:rPr>
        <w:t xml:space="preserve"> seleziona</w:t>
      </w:r>
      <w:r w:rsidR="0062171E">
        <w:rPr>
          <w:sz w:val="24"/>
          <w:szCs w:val="24"/>
        </w:rPr>
        <w:t>re</w:t>
      </w:r>
      <w:r w:rsidR="00D934BD">
        <w:rPr>
          <w:sz w:val="24"/>
          <w:szCs w:val="24"/>
        </w:rPr>
        <w:t xml:space="preserve"> una semente di lavanda particolarmente adatta </w:t>
      </w:r>
      <w:r w:rsidR="004E58FB">
        <w:rPr>
          <w:sz w:val="24"/>
          <w:szCs w:val="24"/>
        </w:rPr>
        <w:t>alla produzione di</w:t>
      </w:r>
      <w:r w:rsidR="00D934BD">
        <w:rPr>
          <w:sz w:val="24"/>
          <w:szCs w:val="24"/>
        </w:rPr>
        <w:t xml:space="preserve"> un miele pregiato; non ho però a disposizione i fondi sufficienti per una piantagione della dimensione minima sensata per il progetto; esce un bando europeo rivolto alla valorizzazione dell’entroterra ligure che assegna gratuitamente terreni e fondi per l’avvio della produzione; candidarmi è cogliere l’opportunità che mi serviva per realizzare il mio progetto.</w:t>
      </w:r>
    </w:p>
    <w:p w14:paraId="032C3677" w14:textId="77777777" w:rsidR="006B59EC" w:rsidRDefault="006B59EC">
      <w:pPr>
        <w:rPr>
          <w:sz w:val="24"/>
          <w:szCs w:val="24"/>
        </w:rPr>
      </w:pPr>
    </w:p>
    <w:p w14:paraId="59633FC2" w14:textId="6EC402BF" w:rsidR="00D934BD" w:rsidRDefault="00D934BD">
      <w:pPr>
        <w:rPr>
          <w:sz w:val="24"/>
          <w:szCs w:val="24"/>
        </w:rPr>
      </w:pPr>
      <w:r>
        <w:rPr>
          <w:sz w:val="24"/>
          <w:szCs w:val="24"/>
        </w:rPr>
        <w:t>Facciamo un altro esempio partendo da un ‘sogno’, passando per la valutazione dei rischi e arrivando alla creazione di nuove opportunità.</w:t>
      </w:r>
    </w:p>
    <w:p w14:paraId="032AFCAA" w14:textId="1F71D323" w:rsidR="00EC08F0" w:rsidRDefault="00D934BD">
      <w:pPr>
        <w:rPr>
          <w:sz w:val="24"/>
          <w:szCs w:val="24"/>
        </w:rPr>
      </w:pPr>
      <w:r>
        <w:rPr>
          <w:sz w:val="24"/>
          <w:szCs w:val="24"/>
        </w:rPr>
        <w:t xml:space="preserve">Una ragazza sogna di diventare una chef famosa in tutto il mondo, capace di proporre piatti innovativi e incredibili. Pianifica la sua vita: attende agli studi appropriati, cerca di essere diligente e fantasiosa, sperimenta ogni volta che può, si iscrive a concorsi nazionali e internazionali. Intanto però, </w:t>
      </w:r>
      <w:r w:rsidR="00EC08F0">
        <w:rPr>
          <w:sz w:val="24"/>
          <w:szCs w:val="24"/>
        </w:rPr>
        <w:t xml:space="preserve">fa una valutazione dei rischi collegati al proprio legittimo bellissimo sogno: </w:t>
      </w:r>
    </w:p>
    <w:p w14:paraId="70AA3CBD" w14:textId="060C4FEE" w:rsidR="00D934BD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C08F0">
        <w:rPr>
          <w:sz w:val="24"/>
          <w:szCs w:val="24"/>
        </w:rPr>
        <w:t>non incrociare nessuna strada per la notorietà (che è fatta anche di casi fortuiti)</w:t>
      </w:r>
      <w:r w:rsidR="00D934BD" w:rsidRPr="00EC08F0">
        <w:rPr>
          <w:sz w:val="24"/>
          <w:szCs w:val="24"/>
        </w:rPr>
        <w:t xml:space="preserve"> </w:t>
      </w:r>
    </w:p>
    <w:p w14:paraId="59F0C3B2" w14:textId="02F43D46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inventare nulla di veramente nuovo</w:t>
      </w:r>
    </w:p>
    <w:p w14:paraId="6EDF5735" w14:textId="6FA41FFF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trovare chi le consenta di sperimentare ciò che vuole</w:t>
      </w:r>
    </w:p>
    <w:p w14:paraId="066C6F47" w14:textId="050B659E" w:rsidR="00EC08F0" w:rsidRDefault="00EC08F0" w:rsidP="00EC08F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 avere le risorse economiche per avviare il suo progetto personale</w:t>
      </w:r>
    </w:p>
    <w:p w14:paraId="21460630" w14:textId="33BB5BC0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>Per il punto 1) potrebbe chiedersi se sia più importante diventare famosa o realmente inventare qualcosa di innovativo, potrebbero essere obiettivi diversi e non necessariamente conciliabili.</w:t>
      </w:r>
    </w:p>
    <w:p w14:paraId="35BBA5F9" w14:textId="332C5ED2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>Per il punto 2) dovrebbe lavorare sodo, studiare i lavori altrui, accettare qualunque proposta lavorativa le consenta un’esperienza nella direzione del suo progetto, a costo di sopportare qualche sacrificio.</w:t>
      </w:r>
    </w:p>
    <w:p w14:paraId="483E7EDF" w14:textId="4D9C0B82" w:rsidR="00EC08F0" w:rsidRDefault="00EC08F0" w:rsidP="00EC08F0">
      <w:pPr>
        <w:rPr>
          <w:sz w:val="24"/>
          <w:szCs w:val="24"/>
        </w:rPr>
      </w:pPr>
      <w:r>
        <w:rPr>
          <w:sz w:val="24"/>
          <w:szCs w:val="24"/>
        </w:rPr>
        <w:t xml:space="preserve">Per i punti 3) e 4) </w:t>
      </w:r>
      <w:r w:rsidR="00EE7D23">
        <w:rPr>
          <w:sz w:val="24"/>
          <w:szCs w:val="24"/>
        </w:rPr>
        <w:t>potrebbe valutare metodi di risparmio e investimento per prepararsi all’occasione giusta. Potrebbe inoltre sondare diverse tipologie di possibilità (</w:t>
      </w:r>
      <w:r w:rsidR="004E58FB">
        <w:rPr>
          <w:sz w:val="24"/>
          <w:szCs w:val="24"/>
        </w:rPr>
        <w:t>relativ</w:t>
      </w:r>
      <w:r w:rsidR="00EE7D23">
        <w:rPr>
          <w:sz w:val="24"/>
          <w:szCs w:val="24"/>
        </w:rPr>
        <w:t>e magari a bandi internazionali)</w:t>
      </w:r>
      <w:r w:rsidR="001164B0">
        <w:rPr>
          <w:sz w:val="24"/>
          <w:szCs w:val="24"/>
        </w:rPr>
        <w:t>, anche legate a collaborazioni di varia natura.</w:t>
      </w:r>
    </w:p>
    <w:p w14:paraId="21CCAF80" w14:textId="297C1184" w:rsidR="001164B0" w:rsidRDefault="001164B0" w:rsidP="00EC08F0">
      <w:pPr>
        <w:rPr>
          <w:sz w:val="24"/>
          <w:szCs w:val="24"/>
        </w:rPr>
      </w:pPr>
      <w:r>
        <w:rPr>
          <w:sz w:val="24"/>
          <w:szCs w:val="24"/>
        </w:rPr>
        <w:t>Seguendo uno dei ragionamenti seguiti alla considerazione dei rischi, i rischi stessi vengono sicuramente mitigati, se non azzerati completamente, e nel contempo crea</w:t>
      </w:r>
      <w:r w:rsidR="004E58FB">
        <w:rPr>
          <w:sz w:val="24"/>
          <w:szCs w:val="24"/>
        </w:rPr>
        <w:t>t</w:t>
      </w:r>
      <w:r>
        <w:rPr>
          <w:sz w:val="24"/>
          <w:szCs w:val="24"/>
        </w:rPr>
        <w:t>e nuove opportunità. Esempio nell’esempio: prendendo in considerazione delle collaborazioni, l’interazione con altri diventa la chiave per una vera innovazione che porti forse alla fama, sicuramente a un’impresa di successo, innanzitutto per se stessi.</w:t>
      </w:r>
    </w:p>
    <w:p w14:paraId="3431EA5F" w14:textId="79F8FD60" w:rsidR="00B82BB8" w:rsidRDefault="00B82BB8" w:rsidP="00EC08F0">
      <w:pPr>
        <w:rPr>
          <w:sz w:val="24"/>
          <w:szCs w:val="24"/>
        </w:rPr>
      </w:pPr>
    </w:p>
    <w:p w14:paraId="601D34EC" w14:textId="618831C7" w:rsidR="00B82BB8" w:rsidRDefault="00B82BB8" w:rsidP="00EC08F0">
      <w:pPr>
        <w:rPr>
          <w:sz w:val="24"/>
          <w:szCs w:val="24"/>
        </w:rPr>
      </w:pPr>
      <w:r>
        <w:rPr>
          <w:sz w:val="24"/>
          <w:szCs w:val="24"/>
        </w:rPr>
        <w:t>Concludendo: non trascurare i rischi, saperli cogliere e valutare, può significare valorizzare le proprie aspirazioni o addirittura aprire nuove strade, creando ulteriori opportunità.</w:t>
      </w:r>
    </w:p>
    <w:p w14:paraId="40EA8246" w14:textId="4ED2E500" w:rsidR="00B82BB8" w:rsidRPr="00EC08F0" w:rsidRDefault="00B82BB8" w:rsidP="00EC08F0">
      <w:pPr>
        <w:rPr>
          <w:sz w:val="24"/>
          <w:szCs w:val="24"/>
        </w:rPr>
      </w:pPr>
      <w:r>
        <w:rPr>
          <w:sz w:val="24"/>
          <w:szCs w:val="24"/>
        </w:rPr>
        <w:t>Da qui il rischio come altra faccia della medaglia delle opportunità.</w:t>
      </w:r>
    </w:p>
    <w:p w14:paraId="647DDC14" w14:textId="4B70E94B" w:rsidR="00D934BD" w:rsidRDefault="00D934BD">
      <w:pPr>
        <w:rPr>
          <w:sz w:val="24"/>
          <w:szCs w:val="24"/>
        </w:rPr>
      </w:pPr>
    </w:p>
    <w:p w14:paraId="45B2D004" w14:textId="77777777" w:rsidR="00D934BD" w:rsidRDefault="00D934BD">
      <w:pPr>
        <w:rPr>
          <w:sz w:val="24"/>
          <w:szCs w:val="24"/>
        </w:rPr>
      </w:pPr>
    </w:p>
    <w:p w14:paraId="045AC748" w14:textId="7A992846" w:rsidR="00B930FD" w:rsidRPr="00B930FD" w:rsidRDefault="00B930FD">
      <w:pPr>
        <w:rPr>
          <w:sz w:val="24"/>
          <w:szCs w:val="24"/>
        </w:rPr>
      </w:pPr>
    </w:p>
    <w:sectPr w:rsidR="00B930FD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BEC60" w14:textId="77777777" w:rsidR="00B65A32" w:rsidRDefault="00B65A32" w:rsidP="00B930FD">
      <w:pPr>
        <w:spacing w:after="0" w:line="240" w:lineRule="auto"/>
      </w:pPr>
      <w:r>
        <w:separator/>
      </w:r>
    </w:p>
  </w:endnote>
  <w:endnote w:type="continuationSeparator" w:id="0">
    <w:p w14:paraId="08AA29AB" w14:textId="77777777" w:rsidR="00B65A32" w:rsidRDefault="00B65A32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165E8" w14:textId="77777777" w:rsidR="00B65A32" w:rsidRDefault="00B65A32" w:rsidP="00B930FD">
      <w:pPr>
        <w:spacing w:after="0" w:line="240" w:lineRule="auto"/>
      </w:pPr>
      <w:r>
        <w:separator/>
      </w:r>
    </w:p>
  </w:footnote>
  <w:footnote w:type="continuationSeparator" w:id="0">
    <w:p w14:paraId="1C1F5382" w14:textId="77777777" w:rsidR="00B65A32" w:rsidRDefault="00B65A32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DF5F" w14:textId="3F81D17A" w:rsidR="006B59EC" w:rsidRDefault="006B59EC" w:rsidP="006B59EC">
    <w:pPr>
      <w:pStyle w:val="Intestazione"/>
      <w:jc w:val="center"/>
      <w:rPr>
        <w:b/>
        <w:bCs/>
        <w:sz w:val="24"/>
        <w:szCs w:val="24"/>
      </w:rPr>
    </w:pPr>
    <w:r>
      <w:rPr>
        <w:noProof/>
        <w:lang w:eastAsia="it-IT"/>
      </w:rPr>
      <w:drawing>
        <wp:inline distT="0" distB="0" distL="0" distR="0" wp14:anchorId="724E0D82" wp14:editId="37692C6A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99F78" w14:textId="77777777" w:rsidR="006B59EC" w:rsidRDefault="006B59EC" w:rsidP="006B59EC">
    <w:pPr>
      <w:pStyle w:val="Intestazione"/>
      <w:jc w:val="center"/>
      <w:rPr>
        <w:b/>
        <w:bCs/>
        <w:sz w:val="24"/>
        <w:szCs w:val="24"/>
      </w:rPr>
    </w:pPr>
  </w:p>
  <w:p w14:paraId="083AE08B" w14:textId="19A721D1" w:rsidR="00B930FD" w:rsidRDefault="00BB15B6" w:rsidP="006B59EC">
    <w:pPr>
      <w:pStyle w:val="Intestazione"/>
      <w:jc w:val="center"/>
    </w:pPr>
    <w:r w:rsidRPr="00BB15B6">
      <w:rPr>
        <w:b/>
        <w:bCs/>
        <w:sz w:val="24"/>
        <w:szCs w:val="24"/>
      </w:rPr>
      <w:t>OPPORTUNITA’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009E8"/>
    <w:multiLevelType w:val="hybridMultilevel"/>
    <w:tmpl w:val="82603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164B0"/>
    <w:rsid w:val="002257FC"/>
    <w:rsid w:val="00265C20"/>
    <w:rsid w:val="002E2AC2"/>
    <w:rsid w:val="00350C91"/>
    <w:rsid w:val="00487120"/>
    <w:rsid w:val="004B492B"/>
    <w:rsid w:val="004E58FB"/>
    <w:rsid w:val="005D08F7"/>
    <w:rsid w:val="0062171E"/>
    <w:rsid w:val="006B59EC"/>
    <w:rsid w:val="0073508B"/>
    <w:rsid w:val="00741CDC"/>
    <w:rsid w:val="008A2E3E"/>
    <w:rsid w:val="008F1E89"/>
    <w:rsid w:val="0092091F"/>
    <w:rsid w:val="0099796F"/>
    <w:rsid w:val="00B65A32"/>
    <w:rsid w:val="00B82BB8"/>
    <w:rsid w:val="00B930FD"/>
    <w:rsid w:val="00BB15B6"/>
    <w:rsid w:val="00CE0F03"/>
    <w:rsid w:val="00D934BD"/>
    <w:rsid w:val="00E426AE"/>
    <w:rsid w:val="00EC08F0"/>
    <w:rsid w:val="00E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uiPriority w:val="34"/>
    <w:qFormat/>
    <w:rsid w:val="00EC08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2024-12-11T17:05:00Z</dcterms:created>
  <dcterms:modified xsi:type="dcterms:W3CDTF">2024-12-11T17:05:00Z</dcterms:modified>
</cp:coreProperties>
</file>